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r>
        <w:rPr>
          <w:noProof/>
          <w:lang w:eastAsia="en-ZA"/>
        </w:rPr>
        <w:drawing>
          <wp:inline distT="0" distB="0" distL="0" distR="0" wp14:anchorId="58B96464" wp14:editId="5B4D42E4">
            <wp:extent cx="5019675" cy="3152775"/>
            <wp:effectExtent l="0" t="0" r="9525" b="9525"/>
            <wp:docPr id="2" name="Picture 2" descr="http://www.ekuja-hunting-namibia.com/Z-pictures/500px-Coat_of_Arms_of_Namibia_svg.png"/>
            <wp:cNvGraphicFramePr/>
            <a:graphic xmlns:a="http://schemas.openxmlformats.org/drawingml/2006/main">
              <a:graphicData uri="http://schemas.openxmlformats.org/drawingml/2006/picture">
                <pic:pic xmlns:pic="http://schemas.openxmlformats.org/drawingml/2006/picture">
                  <pic:nvPicPr>
                    <pic:cNvPr id="1" name="Picture 1" descr="http://www.ekuja-hunting-namibia.com/Z-pictures/500px-Coat_of_Arms_of_Namibia_svg.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3152775"/>
                    </a:xfrm>
                    <a:prstGeom prst="rect">
                      <a:avLst/>
                    </a:prstGeom>
                    <a:noFill/>
                    <a:ln>
                      <a:noFill/>
                    </a:ln>
                  </pic:spPr>
                </pic:pic>
              </a:graphicData>
            </a:graphic>
          </wp:inline>
        </w:drawing>
      </w:r>
    </w:p>
    <w:p w:rsidR="0002251A" w:rsidRDefault="0002251A" w:rsidP="0002251A">
      <w:pPr>
        <w:spacing w:after="0" w:line="240" w:lineRule="auto"/>
        <w:ind w:left="-270"/>
        <w:jc w:val="both"/>
        <w:rPr>
          <w:rFonts w:ascii="Times New Roman" w:eastAsia="Times New Roman" w:hAnsi="Times New Roman" w:cs="Times New Roman"/>
          <w:b/>
          <w:sz w:val="28"/>
          <w:szCs w:val="28"/>
          <w:lang w:val="en-US"/>
        </w:rPr>
      </w:pPr>
    </w:p>
    <w:p w:rsidR="00A22B3D" w:rsidRDefault="00474846" w:rsidP="00A22CC2">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p>
    <w:p w:rsidR="0002251A" w:rsidRPr="00474846" w:rsidRDefault="00474846" w:rsidP="00A22B3D">
      <w:pPr>
        <w:spacing w:after="0" w:line="240" w:lineRule="auto"/>
        <w:ind w:left="1440"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MINISTERIAL </w:t>
      </w:r>
      <w:r>
        <w:rPr>
          <w:rFonts w:ascii="Century Gothic" w:eastAsia="Times New Roman" w:hAnsi="Century Gothic" w:cs="Times New Roman"/>
          <w:sz w:val="28"/>
          <w:szCs w:val="28"/>
          <w:lang w:val="en-US"/>
        </w:rPr>
        <w:t xml:space="preserve"> </w:t>
      </w:r>
      <w:r w:rsidRPr="00474846">
        <w:rPr>
          <w:rFonts w:ascii="Times New Roman" w:eastAsia="Times New Roman" w:hAnsi="Times New Roman" w:cs="Times New Roman"/>
          <w:b/>
          <w:sz w:val="28"/>
          <w:szCs w:val="28"/>
          <w:lang w:val="en-US"/>
        </w:rPr>
        <w:t xml:space="preserve"> STATEMENT</w:t>
      </w:r>
    </w:p>
    <w:p w:rsidR="00A22B3D" w:rsidRDefault="00474846" w:rsidP="0002251A">
      <w:pPr>
        <w:spacing w:after="0" w:line="240" w:lineRule="auto"/>
        <w:ind w:left="-270"/>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ab/>
      </w:r>
      <w:r>
        <w:rPr>
          <w:rFonts w:ascii="Times New Roman" w:eastAsia="Times New Roman" w:hAnsi="Times New Roman" w:cs="Times New Roman"/>
          <w:b/>
          <w:bCs/>
          <w:sz w:val="28"/>
          <w:szCs w:val="28"/>
          <w:lang w:val="en-US"/>
        </w:rPr>
        <w:tab/>
      </w:r>
      <w:r>
        <w:rPr>
          <w:rFonts w:ascii="Times New Roman" w:eastAsia="Times New Roman" w:hAnsi="Times New Roman" w:cs="Times New Roman"/>
          <w:b/>
          <w:bCs/>
          <w:sz w:val="28"/>
          <w:szCs w:val="28"/>
          <w:lang w:val="en-US"/>
        </w:rPr>
        <w:tab/>
      </w:r>
      <w:r>
        <w:rPr>
          <w:rFonts w:ascii="Times New Roman" w:eastAsia="Times New Roman" w:hAnsi="Times New Roman" w:cs="Times New Roman"/>
          <w:b/>
          <w:bCs/>
          <w:sz w:val="28"/>
          <w:szCs w:val="28"/>
          <w:lang w:val="en-US"/>
        </w:rPr>
        <w:tab/>
      </w:r>
      <w:r w:rsidR="006E633F">
        <w:rPr>
          <w:rFonts w:ascii="Times New Roman" w:eastAsia="Times New Roman" w:hAnsi="Times New Roman" w:cs="Times New Roman"/>
          <w:b/>
          <w:bCs/>
          <w:sz w:val="28"/>
          <w:szCs w:val="28"/>
          <w:lang w:val="en-US"/>
        </w:rPr>
        <w:tab/>
      </w:r>
      <w:r w:rsidR="006E633F">
        <w:rPr>
          <w:rFonts w:ascii="Times New Roman" w:eastAsia="Times New Roman" w:hAnsi="Times New Roman" w:cs="Times New Roman"/>
          <w:b/>
          <w:bCs/>
          <w:sz w:val="28"/>
          <w:szCs w:val="28"/>
          <w:lang w:val="en-US"/>
        </w:rPr>
        <w:tab/>
      </w:r>
    </w:p>
    <w:p w:rsidR="000B7165" w:rsidRDefault="00A22CC2" w:rsidP="00A22B3D">
      <w:pPr>
        <w:spacing w:after="0" w:line="240" w:lineRule="auto"/>
        <w:ind w:left="2610" w:firstLine="990"/>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r w:rsidR="006E633F">
        <w:rPr>
          <w:rFonts w:ascii="Times New Roman" w:eastAsia="Times New Roman" w:hAnsi="Times New Roman" w:cs="Times New Roman"/>
          <w:b/>
          <w:bCs/>
          <w:sz w:val="28"/>
          <w:szCs w:val="28"/>
          <w:lang w:val="en-US"/>
        </w:rPr>
        <w:t>BY</w:t>
      </w:r>
    </w:p>
    <w:p w:rsidR="00A22B3D" w:rsidRDefault="005E5E06" w:rsidP="00474846">
      <w:pPr>
        <w:spacing w:after="0" w:line="240" w:lineRule="auto"/>
        <w:ind w:left="-270"/>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p>
    <w:p w:rsidR="005E5E06" w:rsidRDefault="00DC6648" w:rsidP="00A22CC2">
      <w:pPr>
        <w:spacing w:after="0" w:line="240" w:lineRule="auto"/>
        <w:ind w:left="1620" w:firstLine="990"/>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HON.</w:t>
      </w:r>
      <w:r w:rsidR="00474846" w:rsidRPr="00474846">
        <w:rPr>
          <w:rFonts w:ascii="Times New Roman" w:eastAsia="Times New Roman" w:hAnsi="Times New Roman" w:cs="Times New Roman"/>
          <w:b/>
          <w:bCs/>
          <w:sz w:val="28"/>
          <w:szCs w:val="28"/>
          <w:lang w:val="en-US"/>
        </w:rPr>
        <w:t xml:space="preserve"> TJEKERO TWEYA</w:t>
      </w:r>
    </w:p>
    <w:p w:rsidR="005E5E06" w:rsidRDefault="005E5E06" w:rsidP="00474846">
      <w:pPr>
        <w:spacing w:after="0" w:line="240" w:lineRule="auto"/>
        <w:ind w:left="-270"/>
        <w:jc w:val="both"/>
        <w:rPr>
          <w:rFonts w:ascii="Times New Roman" w:eastAsia="Times New Roman" w:hAnsi="Times New Roman" w:cs="Times New Roman"/>
          <w:b/>
          <w:bCs/>
          <w:sz w:val="28"/>
          <w:szCs w:val="28"/>
          <w:lang w:val="en-US"/>
        </w:rPr>
      </w:pPr>
    </w:p>
    <w:p w:rsidR="00474846" w:rsidRPr="00474846" w:rsidRDefault="005E5E06" w:rsidP="00474846">
      <w:pPr>
        <w:spacing w:after="0" w:line="240" w:lineRule="auto"/>
        <w:ind w:left="-270"/>
        <w:jc w:val="both"/>
        <w:rPr>
          <w:rFonts w:ascii="Times New Roman" w:eastAsia="Calibri" w:hAnsi="Times New Roman" w:cs="Times New Roman"/>
          <w:b/>
          <w:sz w:val="28"/>
          <w:szCs w:val="28"/>
        </w:rPr>
      </w:pPr>
      <w:r>
        <w:rPr>
          <w:rFonts w:ascii="Times New Roman" w:eastAsia="Times New Roman" w:hAnsi="Times New Roman" w:cs="Times New Roman"/>
          <w:b/>
          <w:bCs/>
          <w:sz w:val="28"/>
          <w:szCs w:val="28"/>
          <w:lang w:val="en-US"/>
        </w:rPr>
        <w:t xml:space="preserve">MINISTER </w:t>
      </w:r>
      <w:r w:rsidRPr="00474846">
        <w:rPr>
          <w:rFonts w:ascii="Times New Roman" w:eastAsia="Times New Roman" w:hAnsi="Times New Roman" w:cs="Times New Roman"/>
          <w:b/>
          <w:bCs/>
          <w:sz w:val="28"/>
          <w:szCs w:val="28"/>
          <w:lang w:val="en-US"/>
        </w:rPr>
        <w:t xml:space="preserve">OF </w:t>
      </w:r>
      <w:r>
        <w:rPr>
          <w:rFonts w:ascii="Times New Roman" w:eastAsia="Times New Roman" w:hAnsi="Times New Roman" w:cs="Times New Roman"/>
          <w:b/>
          <w:bCs/>
          <w:sz w:val="28"/>
          <w:szCs w:val="28"/>
          <w:lang w:val="en-US"/>
        </w:rPr>
        <w:t xml:space="preserve">INFORMATION </w:t>
      </w:r>
      <w:r w:rsidR="00474846" w:rsidRPr="00474846">
        <w:rPr>
          <w:rFonts w:ascii="Times New Roman" w:eastAsia="Times New Roman" w:hAnsi="Times New Roman" w:cs="Times New Roman"/>
          <w:b/>
          <w:bCs/>
          <w:sz w:val="28"/>
          <w:szCs w:val="28"/>
          <w:lang w:val="en-US"/>
        </w:rPr>
        <w:t>AND COMMUNICATION</w:t>
      </w:r>
      <w:r>
        <w:rPr>
          <w:rFonts w:ascii="Times New Roman" w:eastAsia="Times New Roman" w:hAnsi="Times New Roman" w:cs="Times New Roman"/>
          <w:b/>
          <w:bCs/>
          <w:sz w:val="28"/>
          <w:szCs w:val="28"/>
          <w:lang w:val="en-US"/>
        </w:rPr>
        <w:t xml:space="preserve"> </w:t>
      </w:r>
      <w:r w:rsidR="00A22CC2">
        <w:rPr>
          <w:rFonts w:ascii="Times New Roman" w:eastAsia="Times New Roman" w:hAnsi="Times New Roman" w:cs="Times New Roman"/>
          <w:b/>
          <w:bCs/>
          <w:sz w:val="28"/>
          <w:szCs w:val="28"/>
          <w:lang w:val="en-US"/>
        </w:rPr>
        <w:t xml:space="preserve">       </w:t>
      </w:r>
      <w:r w:rsidR="00474846" w:rsidRPr="00474846">
        <w:rPr>
          <w:rFonts w:ascii="Times New Roman" w:eastAsia="Times New Roman" w:hAnsi="Times New Roman" w:cs="Times New Roman"/>
          <w:b/>
          <w:bCs/>
          <w:sz w:val="28"/>
          <w:szCs w:val="28"/>
          <w:lang w:val="en-US"/>
        </w:rPr>
        <w:t>TECHNOLOGY</w:t>
      </w:r>
      <w:r w:rsidR="00A22CC2">
        <w:rPr>
          <w:rFonts w:ascii="Times New Roman" w:eastAsia="Times New Roman" w:hAnsi="Times New Roman" w:cs="Times New Roman"/>
          <w:b/>
          <w:bCs/>
          <w:sz w:val="28"/>
          <w:szCs w:val="28"/>
          <w:lang w:val="en-US"/>
        </w:rPr>
        <w:t xml:space="preserve">  </w:t>
      </w:r>
      <w:r w:rsidR="00474846" w:rsidRPr="00474846">
        <w:rPr>
          <w:rFonts w:ascii="Times New Roman" w:eastAsia="Times New Roman" w:hAnsi="Times New Roman" w:cs="Times New Roman"/>
          <w:b/>
          <w:bCs/>
          <w:sz w:val="28"/>
          <w:szCs w:val="28"/>
          <w:lang w:val="en-US"/>
        </w:rPr>
        <w:t xml:space="preserve"> ON THE </w:t>
      </w:r>
      <w:r w:rsidR="00474846" w:rsidRPr="00474846">
        <w:rPr>
          <w:rFonts w:ascii="Times New Roman" w:eastAsia="Calibri" w:hAnsi="Times New Roman" w:cs="Times New Roman"/>
          <w:b/>
          <w:sz w:val="28"/>
          <w:szCs w:val="28"/>
        </w:rPr>
        <w:t xml:space="preserve">CORRECT WAY OF DISPLAYING AND HANGING THE </w:t>
      </w:r>
      <w:r w:rsidR="00DC6648" w:rsidRPr="00474846">
        <w:rPr>
          <w:rFonts w:ascii="Times New Roman" w:eastAsia="Calibri" w:hAnsi="Times New Roman" w:cs="Times New Roman"/>
          <w:b/>
          <w:sz w:val="28"/>
          <w:szCs w:val="28"/>
        </w:rPr>
        <w:t>PRESIDENT</w:t>
      </w:r>
      <w:r w:rsidR="00DC6648">
        <w:rPr>
          <w:rFonts w:ascii="Times New Roman" w:eastAsia="Calibri" w:hAnsi="Times New Roman" w:cs="Times New Roman"/>
          <w:b/>
          <w:sz w:val="28"/>
          <w:szCs w:val="28"/>
        </w:rPr>
        <w:t xml:space="preserve">S </w:t>
      </w:r>
      <w:r w:rsidR="00DC6648" w:rsidRPr="00474846">
        <w:rPr>
          <w:rFonts w:ascii="Times New Roman" w:eastAsia="Calibri" w:hAnsi="Times New Roman" w:cs="Times New Roman"/>
          <w:b/>
          <w:sz w:val="28"/>
          <w:szCs w:val="28"/>
        </w:rPr>
        <w:t>PORTRAITS</w:t>
      </w:r>
      <w:r w:rsidR="00474846" w:rsidRPr="00474846">
        <w:rPr>
          <w:rFonts w:ascii="Times New Roman" w:eastAsia="Calibri" w:hAnsi="Times New Roman" w:cs="Times New Roman"/>
          <w:b/>
          <w:sz w:val="28"/>
          <w:szCs w:val="28"/>
        </w:rPr>
        <w:t xml:space="preserve"> IN GOVERNMENT OFFICES AND PUBLIC BUILDINGS.</w:t>
      </w:r>
    </w:p>
    <w:p w:rsidR="00474846" w:rsidRDefault="00474846" w:rsidP="0002251A">
      <w:pPr>
        <w:spacing w:after="0" w:line="240" w:lineRule="auto"/>
        <w:ind w:left="-270"/>
        <w:jc w:val="both"/>
        <w:rPr>
          <w:rFonts w:ascii="Times New Roman" w:eastAsia="Times New Roman" w:hAnsi="Times New Roman" w:cs="Times New Roman"/>
          <w:b/>
          <w:bCs/>
          <w:sz w:val="28"/>
          <w:szCs w:val="28"/>
          <w:lang w:val="en-US"/>
        </w:rPr>
      </w:pPr>
    </w:p>
    <w:p w:rsidR="00474846" w:rsidRDefault="00474846" w:rsidP="0002251A">
      <w:pPr>
        <w:spacing w:after="0" w:line="240" w:lineRule="auto"/>
        <w:ind w:left="-270"/>
        <w:jc w:val="both"/>
        <w:rPr>
          <w:rFonts w:ascii="Times New Roman" w:eastAsia="Times New Roman" w:hAnsi="Times New Roman" w:cs="Times New Roman"/>
          <w:b/>
          <w:bCs/>
          <w:sz w:val="28"/>
          <w:szCs w:val="28"/>
          <w:lang w:val="en-US"/>
        </w:rPr>
      </w:pPr>
    </w:p>
    <w:p w:rsidR="00474846" w:rsidRDefault="00474846" w:rsidP="0002251A">
      <w:pPr>
        <w:spacing w:after="0" w:line="240" w:lineRule="auto"/>
        <w:ind w:left="-270"/>
        <w:jc w:val="both"/>
        <w:rPr>
          <w:rFonts w:ascii="Times New Roman" w:eastAsia="Times New Roman" w:hAnsi="Times New Roman" w:cs="Times New Roman"/>
          <w:b/>
          <w:bCs/>
          <w:sz w:val="28"/>
          <w:szCs w:val="28"/>
          <w:lang w:val="en-US"/>
        </w:rPr>
      </w:pPr>
    </w:p>
    <w:p w:rsidR="005E5E06" w:rsidRDefault="005E5E06" w:rsidP="0002251A">
      <w:pPr>
        <w:spacing w:after="0" w:line="240" w:lineRule="auto"/>
        <w:ind w:left="-270"/>
        <w:jc w:val="both"/>
        <w:rPr>
          <w:rFonts w:ascii="Times New Roman" w:eastAsia="Times New Roman" w:hAnsi="Times New Roman" w:cs="Times New Roman"/>
          <w:b/>
          <w:bCs/>
          <w:sz w:val="28"/>
          <w:szCs w:val="28"/>
          <w:lang w:val="en-US"/>
        </w:rPr>
      </w:pPr>
    </w:p>
    <w:p w:rsidR="005E5E06" w:rsidRDefault="005E5E06" w:rsidP="0002251A">
      <w:pPr>
        <w:spacing w:after="0" w:line="240" w:lineRule="auto"/>
        <w:ind w:left="-270"/>
        <w:jc w:val="both"/>
        <w:rPr>
          <w:rFonts w:ascii="Times New Roman" w:eastAsia="Times New Roman" w:hAnsi="Times New Roman" w:cs="Times New Roman"/>
          <w:b/>
          <w:bCs/>
          <w:sz w:val="28"/>
          <w:szCs w:val="28"/>
          <w:lang w:val="en-US"/>
        </w:rPr>
      </w:pPr>
    </w:p>
    <w:p w:rsidR="005E5E06" w:rsidRDefault="005E5E06" w:rsidP="0002251A">
      <w:pPr>
        <w:spacing w:after="0" w:line="240" w:lineRule="auto"/>
        <w:ind w:left="-270"/>
        <w:jc w:val="both"/>
        <w:rPr>
          <w:rFonts w:ascii="Times New Roman" w:eastAsia="Times New Roman" w:hAnsi="Times New Roman" w:cs="Times New Roman"/>
          <w:b/>
          <w:bCs/>
          <w:sz w:val="28"/>
          <w:szCs w:val="28"/>
          <w:lang w:val="en-US"/>
        </w:rPr>
      </w:pPr>
    </w:p>
    <w:p w:rsidR="0002251A" w:rsidRPr="0002251A" w:rsidRDefault="0002251A" w:rsidP="0002251A">
      <w:pPr>
        <w:spacing w:after="0" w:line="240" w:lineRule="auto"/>
        <w:ind w:left="-270"/>
        <w:jc w:val="both"/>
        <w:rPr>
          <w:rFonts w:ascii="Times New Roman" w:eastAsia="Times New Roman" w:hAnsi="Times New Roman" w:cs="Times New Roman"/>
          <w:sz w:val="28"/>
          <w:szCs w:val="28"/>
          <w:lang w:val="en-US"/>
        </w:rPr>
      </w:pPr>
    </w:p>
    <w:p w:rsidR="00474846" w:rsidRDefault="00DC6648" w:rsidP="00474846">
      <w:pPr>
        <w:spacing w:after="0" w:line="240" w:lineRule="auto"/>
        <w:ind w:left="-270"/>
        <w:jc w:val="both"/>
        <w:rPr>
          <w:rFonts w:ascii="Century Gothic" w:hAnsi="Century Gothic" w:cs="Times New Roman"/>
          <w:sz w:val="24"/>
          <w:szCs w:val="24"/>
        </w:rPr>
      </w:pPr>
      <w:r>
        <w:rPr>
          <w:rFonts w:ascii="Century Gothic" w:hAnsi="Century Gothic" w:cs="Times New Roman"/>
          <w:b/>
          <w:sz w:val="24"/>
          <w:szCs w:val="24"/>
        </w:rPr>
        <w:t>Hon Speaker</w:t>
      </w:r>
      <w:r w:rsidR="00401DD1" w:rsidRPr="00474846">
        <w:rPr>
          <w:rFonts w:ascii="Century Gothic" w:hAnsi="Century Gothic" w:cs="Times New Roman"/>
          <w:sz w:val="24"/>
          <w:szCs w:val="24"/>
        </w:rPr>
        <w:t>, Honourable</w:t>
      </w:r>
      <w:r w:rsidR="00AE77E3" w:rsidRPr="00474846">
        <w:rPr>
          <w:rFonts w:ascii="Century Gothic" w:hAnsi="Century Gothic" w:cs="Times New Roman"/>
          <w:b/>
          <w:sz w:val="24"/>
          <w:szCs w:val="24"/>
        </w:rPr>
        <w:t xml:space="preserve"> members</w:t>
      </w:r>
      <w:r w:rsidR="00AE77E3" w:rsidRPr="00474846">
        <w:rPr>
          <w:rFonts w:ascii="Century Gothic" w:hAnsi="Century Gothic" w:cs="Times New Roman"/>
          <w:sz w:val="24"/>
          <w:szCs w:val="24"/>
        </w:rPr>
        <w:t xml:space="preserve">, thank you for </w:t>
      </w:r>
      <w:r w:rsidR="00474846" w:rsidRPr="00474846">
        <w:rPr>
          <w:rFonts w:ascii="Century Gothic" w:hAnsi="Century Gothic" w:cs="Times New Roman"/>
          <w:sz w:val="24"/>
          <w:szCs w:val="24"/>
        </w:rPr>
        <w:t>the opportunity to</w:t>
      </w:r>
      <w:r w:rsidR="00AE77E3" w:rsidRPr="00474846">
        <w:rPr>
          <w:rFonts w:ascii="Century Gothic" w:hAnsi="Century Gothic" w:cs="Times New Roman"/>
          <w:sz w:val="24"/>
          <w:szCs w:val="24"/>
        </w:rPr>
        <w:t xml:space="preserve"> address the august </w:t>
      </w:r>
      <w:r w:rsidR="00474846" w:rsidRPr="00474846">
        <w:rPr>
          <w:rFonts w:ascii="Century Gothic" w:hAnsi="Century Gothic" w:cs="Times New Roman"/>
          <w:sz w:val="24"/>
          <w:szCs w:val="24"/>
        </w:rPr>
        <w:t>house this</w:t>
      </w:r>
      <w:r w:rsidR="00AE77E3" w:rsidRPr="00474846">
        <w:rPr>
          <w:rFonts w:ascii="Century Gothic" w:hAnsi="Century Gothic" w:cs="Times New Roman"/>
          <w:sz w:val="24"/>
          <w:szCs w:val="24"/>
        </w:rPr>
        <w:t xml:space="preserve"> afternoon.</w:t>
      </w:r>
    </w:p>
    <w:p w:rsidR="00474846" w:rsidRDefault="00474846" w:rsidP="00474846">
      <w:pPr>
        <w:spacing w:after="0" w:line="240" w:lineRule="auto"/>
        <w:ind w:left="-270"/>
        <w:jc w:val="both"/>
        <w:rPr>
          <w:rFonts w:ascii="Century Gothic" w:eastAsia="Calibri" w:hAnsi="Century Gothic"/>
          <w:sz w:val="24"/>
          <w:szCs w:val="24"/>
        </w:rPr>
      </w:pPr>
    </w:p>
    <w:p w:rsidR="00A22CC2" w:rsidRDefault="00474846" w:rsidP="00474846">
      <w:pPr>
        <w:spacing w:after="0" w:line="240" w:lineRule="auto"/>
        <w:ind w:left="-270"/>
        <w:jc w:val="both"/>
        <w:rPr>
          <w:rFonts w:ascii="Century Gothic" w:eastAsia="Calibri" w:hAnsi="Century Gothic"/>
          <w:sz w:val="24"/>
          <w:szCs w:val="24"/>
        </w:rPr>
      </w:pPr>
      <w:r w:rsidRPr="00C575AB">
        <w:rPr>
          <w:rFonts w:ascii="Century Gothic" w:eastAsia="Calibri" w:hAnsi="Century Gothic"/>
          <w:sz w:val="24"/>
          <w:szCs w:val="24"/>
        </w:rPr>
        <w:t>Firstly I would like to thank Hon. Clara Gowases for her observation regarding the hanging of portraits of the Founding President, Former President and the current President in Government offices.</w:t>
      </w:r>
    </w:p>
    <w:p w:rsidR="00A22CC2" w:rsidRDefault="00A22CC2" w:rsidP="00474846">
      <w:pPr>
        <w:spacing w:after="0" w:line="240" w:lineRule="auto"/>
        <w:ind w:left="-270"/>
        <w:jc w:val="both"/>
        <w:rPr>
          <w:rFonts w:ascii="Century Gothic" w:eastAsia="Calibri" w:hAnsi="Century Gothic"/>
          <w:sz w:val="24"/>
          <w:szCs w:val="24"/>
        </w:rPr>
      </w:pPr>
    </w:p>
    <w:p w:rsidR="00354FE5" w:rsidRDefault="00474846" w:rsidP="00474846">
      <w:pPr>
        <w:spacing w:after="0" w:line="240" w:lineRule="auto"/>
        <w:ind w:left="-270"/>
        <w:jc w:val="both"/>
        <w:rPr>
          <w:rFonts w:ascii="Century Gothic" w:eastAsia="Calibri" w:hAnsi="Century Gothic"/>
          <w:sz w:val="24"/>
          <w:szCs w:val="24"/>
        </w:rPr>
      </w:pPr>
      <w:r w:rsidRPr="00C575AB">
        <w:rPr>
          <w:rFonts w:ascii="Century Gothic" w:eastAsia="Calibri" w:hAnsi="Century Gothic"/>
          <w:sz w:val="24"/>
          <w:szCs w:val="24"/>
        </w:rPr>
        <w:t xml:space="preserve">Cabinet Committee on Overall Policy and Priorities (CCOPP) on 19 April 2016 directed that all the portraits of the serving President and former Presidents should be displayed together. The directive stated as </w:t>
      </w:r>
    </w:p>
    <w:p w:rsidR="00474846" w:rsidRDefault="00A22CC2" w:rsidP="00474846">
      <w:pPr>
        <w:spacing w:after="0" w:line="240" w:lineRule="auto"/>
        <w:ind w:left="-270"/>
        <w:jc w:val="both"/>
        <w:rPr>
          <w:rFonts w:ascii="Century Gothic" w:eastAsia="Calibri" w:hAnsi="Century Gothic"/>
          <w:sz w:val="24"/>
          <w:szCs w:val="24"/>
        </w:rPr>
      </w:pPr>
      <w:bookmarkStart w:id="0" w:name="_GoBack"/>
      <w:bookmarkEnd w:id="0"/>
      <w:r>
        <w:rPr>
          <w:rFonts w:ascii="Century Gothic" w:eastAsia="Calibri" w:hAnsi="Century Gothic"/>
          <w:sz w:val="24"/>
          <w:szCs w:val="24"/>
        </w:rPr>
        <w:t>follows:”</w:t>
      </w:r>
      <w:r w:rsidR="00DC6648" w:rsidRPr="00C575AB">
        <w:rPr>
          <w:rFonts w:ascii="Century Gothic" w:eastAsia="Calibri" w:hAnsi="Century Gothic"/>
          <w:sz w:val="24"/>
          <w:szCs w:val="24"/>
        </w:rPr>
        <w:t xml:space="preserve"> </w:t>
      </w:r>
      <w:r w:rsidR="00DC6648" w:rsidRPr="00A22CC2">
        <w:rPr>
          <w:rFonts w:ascii="Century Gothic" w:eastAsia="Calibri" w:hAnsi="Century Gothic"/>
          <w:b/>
          <w:sz w:val="24"/>
          <w:szCs w:val="24"/>
        </w:rPr>
        <w:t>The</w:t>
      </w:r>
      <w:r w:rsidR="00474846" w:rsidRPr="00A22CC2">
        <w:rPr>
          <w:rFonts w:ascii="Century Gothic" w:eastAsia="Calibri" w:hAnsi="Century Gothic"/>
          <w:b/>
          <w:sz w:val="24"/>
          <w:szCs w:val="24"/>
        </w:rPr>
        <w:t xml:space="preserve"> serving President should be displayed above the former Presidents who will be displayed on the left hand side of the serving </w:t>
      </w:r>
      <w:r w:rsidR="00DC6648" w:rsidRPr="00A22CC2">
        <w:rPr>
          <w:rFonts w:ascii="Century Gothic" w:eastAsia="Calibri" w:hAnsi="Century Gothic"/>
          <w:b/>
          <w:sz w:val="24"/>
          <w:szCs w:val="24"/>
        </w:rPr>
        <w:t>President in a sequential order</w:t>
      </w:r>
      <w:r w:rsidR="00DC6648">
        <w:rPr>
          <w:rFonts w:ascii="Century Gothic" w:eastAsia="Calibri" w:hAnsi="Century Gothic"/>
          <w:sz w:val="24"/>
          <w:szCs w:val="24"/>
        </w:rPr>
        <w:t>”.</w:t>
      </w:r>
    </w:p>
    <w:p w:rsidR="00474846" w:rsidRDefault="00474846" w:rsidP="00474846">
      <w:pPr>
        <w:spacing w:after="0" w:line="240" w:lineRule="auto"/>
        <w:ind w:left="-270"/>
        <w:jc w:val="both"/>
        <w:rPr>
          <w:rFonts w:ascii="Century Gothic" w:eastAsia="Calibri" w:hAnsi="Century Gothic"/>
          <w:sz w:val="24"/>
          <w:szCs w:val="24"/>
        </w:rPr>
      </w:pPr>
    </w:p>
    <w:p w:rsidR="00474846" w:rsidRDefault="00474846" w:rsidP="00474846">
      <w:pPr>
        <w:spacing w:after="0" w:line="240" w:lineRule="auto"/>
        <w:ind w:left="-270"/>
        <w:jc w:val="both"/>
        <w:rPr>
          <w:rFonts w:ascii="Century Gothic" w:eastAsia="Calibri" w:hAnsi="Century Gothic"/>
          <w:sz w:val="24"/>
          <w:szCs w:val="24"/>
        </w:rPr>
      </w:pPr>
      <w:r w:rsidRPr="00C575AB">
        <w:rPr>
          <w:rFonts w:ascii="Century Gothic" w:eastAsia="Calibri" w:hAnsi="Century Gothic"/>
          <w:sz w:val="24"/>
          <w:szCs w:val="24"/>
        </w:rPr>
        <w:t xml:space="preserve"> Furthermore, the portraits of the serving President and former Presidents should be displayed at designated areas at State House, boardrooms of all O/M/As, school staff rooms and libraries as well as Regional Council and Local Authorities Offices. Consequently, the Ministry of Information and Communication Technology on the same day, the 19</w:t>
      </w:r>
      <w:r w:rsidRPr="00C575AB">
        <w:rPr>
          <w:rFonts w:ascii="Century Gothic" w:eastAsia="Calibri" w:hAnsi="Century Gothic"/>
          <w:sz w:val="24"/>
          <w:szCs w:val="24"/>
          <w:vertAlign w:val="superscript"/>
        </w:rPr>
        <w:t>th</w:t>
      </w:r>
      <w:r w:rsidRPr="00C575AB">
        <w:rPr>
          <w:rFonts w:ascii="Century Gothic" w:eastAsia="Calibri" w:hAnsi="Century Gothic"/>
          <w:sz w:val="24"/>
          <w:szCs w:val="24"/>
        </w:rPr>
        <w:t xml:space="preserve"> April 2016 sent a letter to all Offices/Ministries/Agencies (O/M/As) to obtain authentic portraits of the Serving President and the Former </w:t>
      </w:r>
      <w:r w:rsidR="001503B8" w:rsidRPr="00C575AB">
        <w:rPr>
          <w:rFonts w:ascii="Century Gothic" w:eastAsia="Calibri" w:hAnsi="Century Gothic"/>
          <w:sz w:val="24"/>
          <w:szCs w:val="24"/>
        </w:rPr>
        <w:t>President</w:t>
      </w:r>
      <w:r w:rsidR="001503B8">
        <w:rPr>
          <w:rFonts w:ascii="Century Gothic" w:eastAsia="Calibri" w:hAnsi="Century Gothic"/>
          <w:sz w:val="24"/>
          <w:szCs w:val="24"/>
        </w:rPr>
        <w:t>s</w:t>
      </w:r>
      <w:r w:rsidRPr="00C575AB">
        <w:rPr>
          <w:rFonts w:ascii="Century Gothic" w:eastAsia="Calibri" w:hAnsi="Century Gothic"/>
          <w:sz w:val="24"/>
          <w:szCs w:val="24"/>
        </w:rPr>
        <w:t xml:space="preserve"> from the Ministry’s Regional Offices countrywide.</w:t>
      </w:r>
    </w:p>
    <w:p w:rsidR="00474846" w:rsidRDefault="00474846" w:rsidP="00474846">
      <w:pPr>
        <w:spacing w:after="0" w:line="240" w:lineRule="auto"/>
        <w:ind w:left="-270"/>
        <w:jc w:val="both"/>
        <w:rPr>
          <w:rFonts w:ascii="Century Gothic" w:eastAsia="Calibri" w:hAnsi="Century Gothic"/>
          <w:sz w:val="24"/>
          <w:szCs w:val="24"/>
        </w:rPr>
      </w:pPr>
    </w:p>
    <w:p w:rsidR="00474846" w:rsidRDefault="00474846" w:rsidP="00474846">
      <w:pPr>
        <w:spacing w:after="0" w:line="240" w:lineRule="auto"/>
        <w:ind w:left="-270"/>
        <w:jc w:val="both"/>
        <w:rPr>
          <w:rFonts w:ascii="Century Gothic" w:eastAsia="Calibri" w:hAnsi="Century Gothic"/>
          <w:sz w:val="24"/>
          <w:szCs w:val="24"/>
        </w:rPr>
      </w:pPr>
    </w:p>
    <w:p w:rsidR="00474846" w:rsidRDefault="00474846" w:rsidP="00474846">
      <w:pPr>
        <w:spacing w:after="0" w:line="240" w:lineRule="auto"/>
        <w:ind w:left="-270"/>
        <w:jc w:val="both"/>
        <w:rPr>
          <w:rFonts w:ascii="Century Gothic" w:eastAsia="Calibri" w:hAnsi="Century Gothic"/>
          <w:sz w:val="24"/>
          <w:szCs w:val="24"/>
        </w:rPr>
      </w:pPr>
      <w:r w:rsidRPr="00C575AB">
        <w:rPr>
          <w:rFonts w:ascii="Century Gothic" w:eastAsia="Calibri" w:hAnsi="Century Gothic"/>
          <w:sz w:val="24"/>
          <w:szCs w:val="24"/>
        </w:rPr>
        <w:t xml:space="preserve"> However</w:t>
      </w:r>
      <w:r w:rsidR="001503B8">
        <w:rPr>
          <w:rFonts w:ascii="Century Gothic" w:eastAsia="Calibri" w:hAnsi="Century Gothic"/>
          <w:sz w:val="24"/>
          <w:szCs w:val="24"/>
        </w:rPr>
        <w:t>,</w:t>
      </w:r>
      <w:r w:rsidRPr="00C575AB">
        <w:rPr>
          <w:rFonts w:ascii="Century Gothic" w:eastAsia="Calibri" w:hAnsi="Century Gothic"/>
          <w:sz w:val="24"/>
          <w:szCs w:val="24"/>
        </w:rPr>
        <w:t xml:space="preserve"> as for the Founding President, the </w:t>
      </w:r>
      <w:r w:rsidR="001503B8">
        <w:rPr>
          <w:rFonts w:ascii="Century Gothic" w:eastAsia="Calibri" w:hAnsi="Century Gothic"/>
          <w:sz w:val="24"/>
          <w:szCs w:val="24"/>
        </w:rPr>
        <w:t>“</w:t>
      </w:r>
      <w:r w:rsidRPr="00DC6648">
        <w:rPr>
          <w:rFonts w:ascii="Century Gothic" w:eastAsia="Calibri" w:hAnsi="Century Gothic"/>
          <w:b/>
          <w:sz w:val="24"/>
          <w:szCs w:val="24"/>
        </w:rPr>
        <w:t>copyrigh</w:t>
      </w:r>
      <w:r w:rsidRPr="00C575AB">
        <w:rPr>
          <w:rFonts w:ascii="Century Gothic" w:eastAsia="Calibri" w:hAnsi="Century Gothic"/>
          <w:sz w:val="24"/>
          <w:szCs w:val="24"/>
        </w:rPr>
        <w:t xml:space="preserve">t </w:t>
      </w:r>
      <w:r w:rsidR="001503B8">
        <w:rPr>
          <w:rFonts w:ascii="Century Gothic" w:eastAsia="Calibri" w:hAnsi="Century Gothic"/>
          <w:sz w:val="24"/>
          <w:szCs w:val="24"/>
        </w:rPr>
        <w:t>“</w:t>
      </w:r>
      <w:r w:rsidRPr="00C575AB">
        <w:rPr>
          <w:rFonts w:ascii="Century Gothic" w:eastAsia="Calibri" w:hAnsi="Century Gothic"/>
          <w:sz w:val="24"/>
          <w:szCs w:val="24"/>
        </w:rPr>
        <w:t xml:space="preserve">remains with the private photographer, Gerhard Botha Photographers and therefore the Ministry does not print nor sell the Founding Father’s portrait.  Furthermore, on 29 August 2016 the Ministry again used the New Era Feedback Page to inform the public on the correct way of displaying these portraits. </w:t>
      </w:r>
    </w:p>
    <w:p w:rsidR="00474846" w:rsidRDefault="00474846" w:rsidP="00474846">
      <w:pPr>
        <w:spacing w:after="0" w:line="240" w:lineRule="auto"/>
        <w:ind w:left="-270"/>
        <w:jc w:val="both"/>
        <w:rPr>
          <w:rFonts w:ascii="Century Gothic" w:eastAsia="Calibri" w:hAnsi="Century Gothic"/>
          <w:sz w:val="24"/>
          <w:szCs w:val="24"/>
        </w:rPr>
      </w:pPr>
    </w:p>
    <w:p w:rsidR="00474846" w:rsidRDefault="00474846" w:rsidP="00474846">
      <w:pPr>
        <w:spacing w:after="0" w:line="240" w:lineRule="auto"/>
        <w:ind w:left="-270"/>
        <w:jc w:val="both"/>
        <w:rPr>
          <w:rFonts w:ascii="Century Gothic" w:eastAsia="Calibri" w:hAnsi="Century Gothic"/>
          <w:sz w:val="24"/>
          <w:szCs w:val="24"/>
        </w:rPr>
      </w:pPr>
    </w:p>
    <w:p w:rsidR="00474846" w:rsidRPr="00C575AB" w:rsidRDefault="00474846" w:rsidP="00474846">
      <w:pPr>
        <w:spacing w:after="0" w:line="240" w:lineRule="auto"/>
        <w:ind w:left="-270"/>
        <w:jc w:val="both"/>
        <w:rPr>
          <w:rFonts w:ascii="Century Gothic" w:eastAsia="Calibri" w:hAnsi="Century Gothic"/>
          <w:sz w:val="24"/>
          <w:szCs w:val="24"/>
        </w:rPr>
      </w:pPr>
      <w:r w:rsidRPr="00C575AB">
        <w:rPr>
          <w:rFonts w:ascii="Century Gothic" w:eastAsia="Calibri" w:hAnsi="Century Gothic"/>
          <w:sz w:val="24"/>
          <w:szCs w:val="24"/>
        </w:rPr>
        <w:t>Apart from informing the public on the correct way of hanging the portraits, the Ministry on the 15</w:t>
      </w:r>
      <w:r w:rsidRPr="00C575AB">
        <w:rPr>
          <w:rFonts w:ascii="Century Gothic" w:eastAsia="Calibri" w:hAnsi="Century Gothic"/>
          <w:sz w:val="24"/>
          <w:szCs w:val="24"/>
          <w:vertAlign w:val="superscript"/>
        </w:rPr>
        <w:t>th</w:t>
      </w:r>
      <w:r w:rsidRPr="00C575AB">
        <w:rPr>
          <w:rFonts w:ascii="Century Gothic" w:eastAsia="Calibri" w:hAnsi="Century Gothic"/>
          <w:sz w:val="24"/>
          <w:szCs w:val="24"/>
        </w:rPr>
        <w:t xml:space="preserve"> July 2016 placed a notice in the local newspapers namely New Era, The Namibian, Die Republikein and Namibian Sun about the availability of both framed and unframed Portraits of the current and former Presidents and the prices of the different sizes. </w:t>
      </w:r>
    </w:p>
    <w:p w:rsidR="00474846" w:rsidRDefault="00474846" w:rsidP="00474846">
      <w:pPr>
        <w:jc w:val="both"/>
        <w:rPr>
          <w:rFonts w:ascii="Century Gothic" w:eastAsia="Calibri" w:hAnsi="Century Gothic"/>
          <w:sz w:val="24"/>
          <w:szCs w:val="24"/>
        </w:rPr>
      </w:pP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 xml:space="preserve">The prices were given as follows: </w:t>
      </w: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Framed portrait (size A2): N$ 400-00</w:t>
      </w: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Frame portrait (size A3): N$ 320-00</w:t>
      </w: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Unframed portrait (size A2): N$ 100-00</w:t>
      </w: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Unframed portrait (size A3): N$ 50-00</w:t>
      </w:r>
    </w:p>
    <w:p w:rsidR="001503B8" w:rsidRDefault="001503B8" w:rsidP="00474846">
      <w:pPr>
        <w:jc w:val="both"/>
        <w:rPr>
          <w:rFonts w:ascii="Century Gothic" w:eastAsia="Calibri" w:hAnsi="Century Gothic"/>
          <w:sz w:val="24"/>
          <w:szCs w:val="24"/>
        </w:rPr>
      </w:pPr>
    </w:p>
    <w:p w:rsidR="001503B8" w:rsidRDefault="001503B8" w:rsidP="00474846">
      <w:pPr>
        <w:jc w:val="both"/>
        <w:rPr>
          <w:rFonts w:ascii="Century Gothic" w:eastAsia="Calibri" w:hAnsi="Century Gothic"/>
          <w:sz w:val="24"/>
          <w:szCs w:val="24"/>
        </w:rPr>
      </w:pP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 xml:space="preserve">This saw many people flocking to our offices both in Windhoek and in the regions to buy these portraits until they were out of stock. </w:t>
      </w: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 xml:space="preserve">Due to unavailability of funds, the Ministry currently only has unframed portraits in stock at all our regional offices countrywide available for purchase and members of the public have been advised to buy and frame at own cost. </w:t>
      </w:r>
    </w:p>
    <w:p w:rsidR="00474846" w:rsidRPr="00C575AB" w:rsidRDefault="00474846" w:rsidP="00474846">
      <w:pPr>
        <w:jc w:val="both"/>
        <w:rPr>
          <w:rFonts w:ascii="Century Gothic" w:eastAsia="Calibri" w:hAnsi="Century Gothic"/>
          <w:sz w:val="24"/>
          <w:szCs w:val="24"/>
        </w:rPr>
      </w:pPr>
      <w:r w:rsidRPr="00C575AB">
        <w:rPr>
          <w:rFonts w:ascii="Century Gothic" w:eastAsia="Calibri" w:hAnsi="Century Gothic"/>
          <w:sz w:val="24"/>
          <w:szCs w:val="24"/>
        </w:rPr>
        <w:t>Here is the correct display of the portraits as per the CCOPP directive:</w:t>
      </w:r>
    </w:p>
    <w:p w:rsidR="00474846" w:rsidRPr="00C575AB" w:rsidRDefault="00474846" w:rsidP="00474846">
      <w:pPr>
        <w:keepNext/>
        <w:jc w:val="both"/>
        <w:rPr>
          <w:rFonts w:ascii="Century Gothic" w:hAnsi="Century Gothic"/>
        </w:rPr>
      </w:pPr>
      <w:r w:rsidRPr="00C575AB">
        <w:rPr>
          <w:rFonts w:ascii="Century Gothic" w:eastAsia="Calibri" w:hAnsi="Century Gothic"/>
          <w:noProof/>
          <w:sz w:val="24"/>
          <w:szCs w:val="24"/>
          <w:lang w:eastAsia="en-ZA"/>
        </w:rPr>
        <w:drawing>
          <wp:inline distT="0" distB="0" distL="0" distR="0">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474846" w:rsidRPr="00C575AB" w:rsidRDefault="00474846" w:rsidP="00474846">
      <w:pPr>
        <w:pStyle w:val="Caption"/>
        <w:jc w:val="both"/>
        <w:rPr>
          <w:rFonts w:ascii="Century Gothic" w:hAnsi="Century Gothic"/>
        </w:rPr>
      </w:pPr>
      <w:r w:rsidRPr="00C575AB">
        <w:rPr>
          <w:rFonts w:ascii="Century Gothic" w:hAnsi="Century Gothic"/>
        </w:rPr>
        <w:t xml:space="preserve"> </w:t>
      </w:r>
    </w:p>
    <w:p w:rsidR="00474846" w:rsidRPr="00C575AB" w:rsidRDefault="00474846" w:rsidP="00474846">
      <w:pPr>
        <w:rPr>
          <w:rFonts w:ascii="Century Gothic" w:hAnsi="Century Gothic"/>
        </w:rPr>
      </w:pPr>
    </w:p>
    <w:p w:rsidR="00F411A1" w:rsidRDefault="00F411A1" w:rsidP="0002251A">
      <w:pPr>
        <w:spacing w:after="0" w:line="240" w:lineRule="auto"/>
        <w:ind w:left="-270"/>
        <w:rPr>
          <w:rFonts w:ascii="Times New Roman" w:eastAsia="Times New Roman" w:hAnsi="Times New Roman" w:cs="Times New Roman"/>
          <w:sz w:val="28"/>
          <w:szCs w:val="28"/>
          <w:lang w:val="en-US"/>
        </w:rPr>
      </w:pPr>
    </w:p>
    <w:p w:rsidR="00F411A1" w:rsidRPr="00474846" w:rsidRDefault="00F411A1" w:rsidP="0002251A">
      <w:pPr>
        <w:spacing w:after="0" w:line="240" w:lineRule="auto"/>
        <w:ind w:left="-270"/>
        <w:rPr>
          <w:rFonts w:ascii="Times New Roman" w:eastAsia="Times New Roman" w:hAnsi="Times New Roman" w:cs="Times New Roman"/>
          <w:sz w:val="24"/>
          <w:szCs w:val="24"/>
          <w:lang w:val="en-US"/>
        </w:rPr>
      </w:pPr>
    </w:p>
    <w:p w:rsidR="00F411A1" w:rsidRPr="00474846" w:rsidRDefault="00F46BED" w:rsidP="0002251A">
      <w:pPr>
        <w:spacing w:after="0" w:line="240" w:lineRule="auto"/>
        <w:ind w:left="-270"/>
        <w:rPr>
          <w:rFonts w:ascii="Century Gothic" w:eastAsia="Times New Roman" w:hAnsi="Century Gothic" w:cs="Times New Roman"/>
          <w:sz w:val="24"/>
          <w:szCs w:val="24"/>
          <w:lang w:val="en-US"/>
        </w:rPr>
      </w:pPr>
      <w:r w:rsidRPr="00474846">
        <w:rPr>
          <w:rFonts w:ascii="Century Gothic" w:eastAsia="Times New Roman" w:hAnsi="Century Gothic" w:cs="Times New Roman"/>
          <w:sz w:val="24"/>
          <w:szCs w:val="24"/>
          <w:lang w:val="en-US"/>
        </w:rPr>
        <w:t>I thank</w:t>
      </w:r>
      <w:r w:rsidR="00F411A1" w:rsidRPr="00474846">
        <w:rPr>
          <w:rFonts w:ascii="Century Gothic" w:eastAsia="Times New Roman" w:hAnsi="Century Gothic" w:cs="Times New Roman"/>
          <w:sz w:val="24"/>
          <w:szCs w:val="24"/>
          <w:lang w:val="en-US"/>
        </w:rPr>
        <w:t xml:space="preserve"> you </w:t>
      </w:r>
    </w:p>
    <w:p w:rsidR="0002251A" w:rsidRPr="0002251A" w:rsidRDefault="0002251A" w:rsidP="0002251A">
      <w:pPr>
        <w:spacing w:after="0" w:line="240" w:lineRule="auto"/>
        <w:ind w:left="-270"/>
        <w:rPr>
          <w:rFonts w:ascii="Times New Roman" w:eastAsia="Times New Roman" w:hAnsi="Times New Roman" w:cs="Times New Roman"/>
          <w:sz w:val="28"/>
          <w:szCs w:val="28"/>
          <w:lang w:val="en-US"/>
        </w:rPr>
      </w:pPr>
    </w:p>
    <w:p w:rsidR="002F0CD1" w:rsidRDefault="00354FE5"/>
    <w:sectPr w:rsidR="002F0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95"/>
    <w:rsid w:val="0002251A"/>
    <w:rsid w:val="000B7165"/>
    <w:rsid w:val="001503B8"/>
    <w:rsid w:val="002D0FE2"/>
    <w:rsid w:val="00354FE5"/>
    <w:rsid w:val="00401DD1"/>
    <w:rsid w:val="00474846"/>
    <w:rsid w:val="004F321F"/>
    <w:rsid w:val="005E5E06"/>
    <w:rsid w:val="006E633F"/>
    <w:rsid w:val="00730E2C"/>
    <w:rsid w:val="007B570C"/>
    <w:rsid w:val="00A22B3D"/>
    <w:rsid w:val="00A22CC2"/>
    <w:rsid w:val="00AE77E3"/>
    <w:rsid w:val="00B37895"/>
    <w:rsid w:val="00C61500"/>
    <w:rsid w:val="00CC1022"/>
    <w:rsid w:val="00DC6648"/>
    <w:rsid w:val="00E435C9"/>
    <w:rsid w:val="00F411A1"/>
    <w:rsid w:val="00F46B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60559-2D4B-4345-837B-4E48AF31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4846"/>
    <w:rPr>
      <w:color w:val="0000FF"/>
      <w:u w:val="single"/>
    </w:rPr>
  </w:style>
  <w:style w:type="paragraph" w:styleId="Caption">
    <w:name w:val="caption"/>
    <w:basedOn w:val="Normal"/>
    <w:next w:val="Normal"/>
    <w:uiPriority w:val="35"/>
    <w:unhideWhenUsed/>
    <w:qFormat/>
    <w:rsid w:val="00474846"/>
    <w:pPr>
      <w:spacing w:after="200" w:line="240" w:lineRule="auto"/>
    </w:pPr>
    <w:rPr>
      <w:rFonts w:ascii="Calibri" w:eastAsia="Times New Roman" w:hAnsi="Calibri" w:cs="Times New Roman"/>
      <w:b/>
      <w:bCs/>
      <w:color w:val="4F81BD"/>
      <w:sz w:val="18"/>
      <w:szCs w:val="18"/>
      <w:lang w:val="en-US"/>
    </w:rPr>
  </w:style>
  <w:style w:type="paragraph" w:styleId="BalloonText">
    <w:name w:val="Balloon Text"/>
    <w:basedOn w:val="Normal"/>
    <w:link w:val="BalloonTextChar"/>
    <w:uiPriority w:val="99"/>
    <w:semiHidden/>
    <w:unhideWhenUsed/>
    <w:rsid w:val="005E5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13A9-3FEE-40B7-951A-9448E112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Emmerzian Thimende</dc:creator>
  <cp:keywords/>
  <dc:description/>
  <cp:lastModifiedBy>Emmerzian Thimende</cp:lastModifiedBy>
  <cp:revision>2</cp:revision>
  <cp:lastPrinted>2016-09-29T07:19:00Z</cp:lastPrinted>
  <dcterms:created xsi:type="dcterms:W3CDTF">2016-09-29T07:36:00Z</dcterms:created>
  <dcterms:modified xsi:type="dcterms:W3CDTF">2016-09-29T07:36:00Z</dcterms:modified>
</cp:coreProperties>
</file>